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giornamento annuale costo di costru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ggiornamento annuale del costo di costru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egge regionale - Regolamento di organizzazione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